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694" w:rsidRPr="00EE113B" w:rsidRDefault="00575694" w:rsidP="00B558C8">
      <w:pPr>
        <w:ind w:left="4955" w:firstLine="1"/>
        <w:rPr>
          <w:sz w:val="28"/>
          <w:szCs w:val="28"/>
        </w:rPr>
      </w:pPr>
      <w:r w:rsidRPr="00EE113B">
        <w:rPr>
          <w:sz w:val="28"/>
          <w:szCs w:val="28"/>
        </w:rPr>
        <w:t>УТВЕРЖДАЮ</w:t>
      </w:r>
    </w:p>
    <w:p w:rsidR="00575694" w:rsidRPr="00EE113B" w:rsidRDefault="00575694" w:rsidP="00B558C8">
      <w:pPr>
        <w:ind w:left="4956"/>
        <w:rPr>
          <w:sz w:val="28"/>
          <w:szCs w:val="28"/>
        </w:rPr>
      </w:pPr>
      <w:r w:rsidRPr="00EE113B">
        <w:rPr>
          <w:sz w:val="28"/>
          <w:szCs w:val="28"/>
        </w:rPr>
        <w:t>Волховский городской  прокурор</w:t>
      </w:r>
    </w:p>
    <w:p w:rsidR="00575694" w:rsidRPr="00EE113B" w:rsidRDefault="00575694" w:rsidP="00B558C8">
      <w:pPr>
        <w:ind w:left="4247" w:firstLine="709"/>
        <w:rPr>
          <w:sz w:val="28"/>
          <w:szCs w:val="28"/>
        </w:rPr>
      </w:pPr>
      <w:r w:rsidRPr="00EE113B">
        <w:rPr>
          <w:sz w:val="28"/>
          <w:szCs w:val="28"/>
        </w:rPr>
        <w:t xml:space="preserve">советник юстиции </w:t>
      </w:r>
    </w:p>
    <w:p w:rsidR="00575694" w:rsidRPr="00EE113B" w:rsidRDefault="00575694" w:rsidP="00B558C8">
      <w:pPr>
        <w:ind w:left="4247" w:firstLine="709"/>
        <w:jc w:val="center"/>
        <w:rPr>
          <w:sz w:val="28"/>
          <w:szCs w:val="28"/>
        </w:rPr>
      </w:pPr>
      <w:r w:rsidRPr="00EE113B">
        <w:rPr>
          <w:sz w:val="28"/>
          <w:szCs w:val="28"/>
        </w:rPr>
        <w:t>________________ В.В. Исаковский</w:t>
      </w:r>
    </w:p>
    <w:p w:rsidR="00575694" w:rsidRPr="00EE113B" w:rsidRDefault="00575694" w:rsidP="00B558C8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02 декабря</w:t>
      </w:r>
      <w:r w:rsidRPr="00EE113B">
        <w:rPr>
          <w:sz w:val="28"/>
          <w:szCs w:val="28"/>
        </w:rPr>
        <w:t xml:space="preserve"> 2016 г.</w:t>
      </w:r>
    </w:p>
    <w:p w:rsidR="00575694" w:rsidRDefault="00575694" w:rsidP="00B558C8">
      <w:pPr>
        <w:pStyle w:val="NormalWeb"/>
      </w:pPr>
    </w:p>
    <w:p w:rsidR="00575694" w:rsidRDefault="00575694" w:rsidP="00B558C8">
      <w:pPr>
        <w:ind w:firstLine="709"/>
        <w:jc w:val="both"/>
        <w:rPr>
          <w:sz w:val="28"/>
          <w:szCs w:val="28"/>
        </w:rPr>
      </w:pPr>
    </w:p>
    <w:p w:rsidR="00575694" w:rsidRDefault="00575694" w:rsidP="00B558C8">
      <w:pPr>
        <w:ind w:firstLine="709"/>
        <w:jc w:val="both"/>
        <w:rPr>
          <w:sz w:val="28"/>
          <w:szCs w:val="28"/>
        </w:rPr>
      </w:pPr>
    </w:p>
    <w:p w:rsidR="00575694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sz w:val="28"/>
          <w:szCs w:val="28"/>
        </w:rPr>
        <w:t>Волховской городской прокуратурой по анонимному обращению жителей дер. Потанино в ноябре 2016 года проведена проверка исполнения администрацией МО Потанинское сельское поселение требований законодательства о муниципальной службе и противодействии коррупции.</w:t>
      </w:r>
    </w:p>
    <w:p w:rsidR="00575694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sz w:val="28"/>
          <w:szCs w:val="28"/>
        </w:rPr>
        <w:t>Установлено, что в администрации МО Потанинское сельское поселение отдельные муниципальные служащие при осуществлении трудовой деятельности не соответствуют необходимым квалификационным требованиям для замещения должностей муниципальной службы, установленные в Ленинградской области.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rStyle w:val="blk"/>
          <w:sz w:val="28"/>
          <w:szCs w:val="28"/>
        </w:rPr>
        <w:t xml:space="preserve">Типовые квалификационные требования для замещения должностей муниципальной службы в Ленинградской области установлены Областным законом Ленинградской области </w:t>
      </w:r>
      <w:r w:rsidRPr="0011423B">
        <w:rPr>
          <w:sz w:val="28"/>
          <w:szCs w:val="28"/>
        </w:rPr>
        <w:t>от 11.03.2016 № 14-Оз «О правовом регулировании муниципальной службы» (Приложение 2).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</w:t>
      </w:r>
      <w:r w:rsidRPr="0011423B">
        <w:rPr>
          <w:sz w:val="28"/>
          <w:szCs w:val="28"/>
        </w:rPr>
        <w:t xml:space="preserve"> для замещения должности старшей группы должностей муниципальной службы категорий "руководители" и "специалисты" необходимо высшее образование (без предъявления требований к стажу) либо среднее профессиональное образование, соответствующее направлению деятельности, при стаже муниципальной службы (государственной службы) или работы по специальности не менее двух лет;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sz w:val="28"/>
          <w:szCs w:val="28"/>
        </w:rPr>
        <w:t>Для замещения должности младшей группы должностей муниципальной службы категорий "специалисты" необходимо среднее профессиональное образование, соответствующее направлению деятельности (без предъявления требований к стажу).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Проверкой установлено, что в нарушение</w:t>
      </w:r>
      <w:r w:rsidRPr="0011423B">
        <w:rPr>
          <w:sz w:val="28"/>
          <w:szCs w:val="28"/>
        </w:rPr>
        <w:t xml:space="preserve"> требований закона специалист администрации по благоустройству Филимоненко Н.В. (младшая должность) имеет среднее профессиональное образование по квалификации «бухгалтер», специальность «экономика, бухгалтерский учет и контроль», то есть специальность не соответствующую направлению деятельности. 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sz w:val="28"/>
          <w:szCs w:val="28"/>
        </w:rPr>
        <w:t>Специалист администрации по организационно - правовой работе Гладкова Ю.А.</w:t>
      </w:r>
      <w:r>
        <w:rPr>
          <w:sz w:val="28"/>
          <w:szCs w:val="28"/>
        </w:rPr>
        <w:t xml:space="preserve"> (младшая группа должностей)</w:t>
      </w:r>
      <w:r w:rsidRPr="0011423B">
        <w:rPr>
          <w:sz w:val="28"/>
          <w:szCs w:val="28"/>
        </w:rPr>
        <w:t xml:space="preserve"> имеет среднее образование по профессии лаборант химического анализа, то есть замещает должность при отсутствии необходимого уровня образования, имеет специальность не соответствующую направлению деятельности. </w:t>
      </w:r>
    </w:p>
    <w:p w:rsidR="00575694" w:rsidRDefault="00575694" w:rsidP="00B558C8">
      <w:pPr>
        <w:ind w:firstLine="709"/>
        <w:jc w:val="both"/>
        <w:rPr>
          <w:sz w:val="28"/>
          <w:szCs w:val="28"/>
        </w:rPr>
      </w:pPr>
      <w:r w:rsidRPr="0011423B">
        <w:rPr>
          <w:sz w:val="28"/>
          <w:szCs w:val="28"/>
        </w:rPr>
        <w:t>Ответственный секретарь административной комиссии Макарова Л.А.</w:t>
      </w:r>
      <w:r>
        <w:rPr>
          <w:sz w:val="28"/>
          <w:szCs w:val="28"/>
        </w:rPr>
        <w:t xml:space="preserve"> (старшая группа должностей)</w:t>
      </w:r>
      <w:r w:rsidRPr="0011423B">
        <w:rPr>
          <w:sz w:val="28"/>
          <w:szCs w:val="28"/>
        </w:rPr>
        <w:t xml:space="preserve"> имеет среднее образование по профессии портной верхней мужской одежды, то есть замещает должность при отсутствии необходимого уровня образования, имеет специальность не соответствующую направлению деятельности. </w:t>
      </w:r>
    </w:p>
    <w:p w:rsidR="00575694" w:rsidRDefault="00575694" w:rsidP="00B558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факты являются прямым нарушением требований статьи </w:t>
      </w:r>
      <w:r w:rsidRPr="0011423B">
        <w:rPr>
          <w:sz w:val="28"/>
          <w:szCs w:val="28"/>
        </w:rPr>
        <w:t>9 Федерального закона от 02.03.2007 №25-ФЗ</w:t>
      </w:r>
      <w:r>
        <w:rPr>
          <w:sz w:val="28"/>
          <w:szCs w:val="28"/>
        </w:rPr>
        <w:t>, положений</w:t>
      </w:r>
      <w:r w:rsidRPr="0011423B">
        <w:rPr>
          <w:rStyle w:val="blk"/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Областного</w:t>
      </w:r>
      <w:r w:rsidRPr="0011423B">
        <w:rPr>
          <w:rStyle w:val="blk"/>
          <w:sz w:val="28"/>
          <w:szCs w:val="28"/>
        </w:rPr>
        <w:t xml:space="preserve"> закон</w:t>
      </w:r>
      <w:r>
        <w:rPr>
          <w:rStyle w:val="blk"/>
          <w:sz w:val="28"/>
          <w:szCs w:val="28"/>
        </w:rPr>
        <w:t>а</w:t>
      </w:r>
      <w:r w:rsidRPr="0011423B">
        <w:rPr>
          <w:rStyle w:val="blk"/>
          <w:sz w:val="28"/>
          <w:szCs w:val="28"/>
        </w:rPr>
        <w:t xml:space="preserve"> Ленинградской области </w:t>
      </w:r>
      <w:r w:rsidRPr="0011423B">
        <w:rPr>
          <w:sz w:val="28"/>
          <w:szCs w:val="28"/>
        </w:rPr>
        <w:t>от 11.03.2016 № 14-Оз</w:t>
      </w:r>
      <w:r>
        <w:rPr>
          <w:sz w:val="28"/>
          <w:szCs w:val="28"/>
        </w:rPr>
        <w:t xml:space="preserve">, статьи </w:t>
      </w:r>
      <w:r w:rsidRPr="0011423B">
        <w:rPr>
          <w:sz w:val="28"/>
          <w:szCs w:val="28"/>
        </w:rPr>
        <w:t>7 Федерального закона №273-ФЗ</w:t>
      </w:r>
      <w:r>
        <w:rPr>
          <w:sz w:val="28"/>
          <w:szCs w:val="28"/>
        </w:rPr>
        <w:t xml:space="preserve">, что является недопустимым и препятствует дальнейшему прохождению муниципальной службы указанным гражданам по занимаемым должностям. </w:t>
      </w:r>
    </w:p>
    <w:p w:rsidR="00575694" w:rsidRPr="0011423B" w:rsidRDefault="00575694" w:rsidP="00B558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Волховским городским прокурором главе администрации внесено представление об устранении выявленных нарушений закона. </w:t>
      </w:r>
    </w:p>
    <w:p w:rsidR="00575694" w:rsidRDefault="00575694" w:rsidP="00B558C8">
      <w:pPr>
        <w:spacing w:line="240" w:lineRule="exact"/>
        <w:rPr>
          <w:sz w:val="28"/>
          <w:szCs w:val="28"/>
        </w:rPr>
      </w:pPr>
    </w:p>
    <w:p w:rsidR="00575694" w:rsidRDefault="00575694" w:rsidP="00B558C8">
      <w:pPr>
        <w:spacing w:line="240" w:lineRule="exact"/>
        <w:rPr>
          <w:sz w:val="28"/>
          <w:szCs w:val="28"/>
        </w:rPr>
      </w:pPr>
    </w:p>
    <w:p w:rsidR="00575694" w:rsidRPr="00EE113B" w:rsidRDefault="00575694" w:rsidP="00B558C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02.12</w:t>
      </w:r>
      <w:r w:rsidRPr="00EE113B">
        <w:rPr>
          <w:sz w:val="28"/>
          <w:szCs w:val="28"/>
        </w:rPr>
        <w:t>.2016</w:t>
      </w:r>
    </w:p>
    <w:p w:rsidR="00575694" w:rsidRPr="00EE113B" w:rsidRDefault="00575694" w:rsidP="00B558C8">
      <w:pPr>
        <w:spacing w:line="240" w:lineRule="exact"/>
        <w:rPr>
          <w:sz w:val="28"/>
          <w:szCs w:val="28"/>
        </w:rPr>
      </w:pPr>
      <w:r w:rsidRPr="00EE113B"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p w:rsidR="00575694" w:rsidRPr="00B558C8" w:rsidRDefault="00575694" w:rsidP="00B558C8">
      <w:pPr>
        <w:spacing w:line="240" w:lineRule="exact"/>
        <w:rPr>
          <w:sz w:val="28"/>
          <w:szCs w:val="28"/>
        </w:rPr>
      </w:pPr>
      <w:r w:rsidRPr="00EE113B">
        <w:rPr>
          <w:sz w:val="28"/>
          <w:szCs w:val="28"/>
        </w:rPr>
        <w:t>8-911-212-29-11</w:t>
      </w:r>
    </w:p>
    <w:p w:rsidR="00575694" w:rsidRDefault="00575694"/>
    <w:sectPr w:rsidR="00575694" w:rsidSect="00B558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694" w:rsidRDefault="00575694" w:rsidP="00B558C8">
      <w:r>
        <w:separator/>
      </w:r>
    </w:p>
  </w:endnote>
  <w:endnote w:type="continuationSeparator" w:id="1">
    <w:p w:rsidR="00575694" w:rsidRDefault="00575694" w:rsidP="00B55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694" w:rsidRDefault="00575694" w:rsidP="00B558C8">
      <w:r>
        <w:separator/>
      </w:r>
    </w:p>
  </w:footnote>
  <w:footnote w:type="continuationSeparator" w:id="1">
    <w:p w:rsidR="00575694" w:rsidRDefault="00575694" w:rsidP="00B55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694" w:rsidRDefault="0057569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75694" w:rsidRDefault="005756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8C8"/>
    <w:rsid w:val="0011423B"/>
    <w:rsid w:val="002804BE"/>
    <w:rsid w:val="002D6421"/>
    <w:rsid w:val="003006AD"/>
    <w:rsid w:val="003A631D"/>
    <w:rsid w:val="00415F3E"/>
    <w:rsid w:val="00575694"/>
    <w:rsid w:val="005B04D1"/>
    <w:rsid w:val="00823D02"/>
    <w:rsid w:val="008D68FA"/>
    <w:rsid w:val="00B558C8"/>
    <w:rsid w:val="00EE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8C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558C8"/>
    <w:pPr>
      <w:spacing w:before="100" w:beforeAutospacing="1" w:after="100" w:afterAutospacing="1"/>
    </w:pPr>
  </w:style>
  <w:style w:type="character" w:customStyle="1" w:styleId="blk">
    <w:name w:val="blk"/>
    <w:basedOn w:val="DefaultParagraphFont"/>
    <w:uiPriority w:val="99"/>
    <w:rsid w:val="00B558C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558C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58C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558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58C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456</Words>
  <Characters>2600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Прокурор</dc:creator>
  <cp:keywords/>
  <dc:description/>
  <cp:lastModifiedBy>Прокурор</cp:lastModifiedBy>
  <cp:revision>2</cp:revision>
  <cp:lastPrinted>2016-12-02T05:36:00Z</cp:lastPrinted>
  <dcterms:created xsi:type="dcterms:W3CDTF">2016-12-05T06:23:00Z</dcterms:created>
  <dcterms:modified xsi:type="dcterms:W3CDTF">2016-12-05T06:23:00Z</dcterms:modified>
</cp:coreProperties>
</file>